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638"/>
        <w:gridCol w:w="586"/>
        <w:gridCol w:w="533"/>
        <w:gridCol w:w="572"/>
        <w:gridCol w:w="538"/>
        <w:gridCol w:w="572"/>
        <w:gridCol w:w="532"/>
        <w:gridCol w:w="572"/>
        <w:gridCol w:w="532"/>
        <w:gridCol w:w="570"/>
        <w:gridCol w:w="530"/>
        <w:gridCol w:w="569"/>
        <w:gridCol w:w="530"/>
        <w:gridCol w:w="569"/>
        <w:gridCol w:w="530"/>
        <w:gridCol w:w="569"/>
        <w:gridCol w:w="529"/>
      </w:tblGrid>
      <w:tr w:rsidR="009C614C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9C614C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pt;margin-top:8pt;width:55pt;height:60pt;z-index:251657728;mso-position-horizontal-relative:text;mso-position-vertical-relative:text" stroked="f" strokecolor="#333">
                  <v:fill r:id="rId5" o:title="image000" type="frame"/>
                </v:rect>
              </w:pic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9C614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9C614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9C614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C379D6" w:rsidRDefault="009E4CAF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9C614C">
        <w:tc>
          <w:tcPr>
            <w:tcW w:w="735" w:type="dxa"/>
            <w:shd w:val="clear" w:color="FFFFFF" w:fill="auto"/>
            <w:vAlign w:val="center"/>
          </w:tcPr>
          <w:p w:rsidR="00C379D6" w:rsidRDefault="00C379D6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C379D6" w:rsidRDefault="00C379D6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center"/>
          </w:tcPr>
          <w:p w:rsidR="00C379D6" w:rsidRDefault="00C379D6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C379D6" w:rsidRDefault="00C379D6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379D6" w:rsidRDefault="005C19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 ноября </w:t>
            </w:r>
            <w:r w:rsidR="009E4CAF"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379D6" w:rsidRPr="005C1959" w:rsidRDefault="005C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hAnsi="Times New Roman" w:cs="Times New Roman"/>
                <w:sz w:val="24"/>
                <w:szCs w:val="24"/>
              </w:rPr>
              <w:t>59-РК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C379D6" w:rsidRDefault="00C379D6">
            <w:pPr>
              <w:jc w:val="right"/>
            </w:pPr>
          </w:p>
        </w:tc>
      </w:tr>
      <w:tr w:rsidR="00C379D6">
        <w:tc>
          <w:tcPr>
            <w:tcW w:w="5855" w:type="dxa"/>
            <w:gridSpan w:val="10"/>
            <w:shd w:val="clear" w:color="FFFFFF" w:fill="auto"/>
            <w:vAlign w:val="center"/>
          </w:tcPr>
          <w:p w:rsidR="00C379D6" w:rsidRDefault="009E4CAF" w:rsidP="009E4CA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тарифного регулирования Калужской области от 16.11.2015 № 342-РК «Об установлении долгосрочных тарифов на питьевую воду (питьевое водоснабжение), на транспортировку сточных вод для АКЦИОНЕРНОГО ОБЩЕСТВА «ОРДЕНА ТРУДОВОГО КРАСНОГО ЗНАМЕНИ НАУЧНО-ИССЛЕДОВАТЕЛЬСКИЙ </w:t>
            </w:r>
            <w:r w:rsidR="009C614C">
              <w:rPr>
                <w:rFonts w:ascii="Times New Roman" w:hAnsi="Times New Roman"/>
                <w:b/>
                <w:sz w:val="26"/>
                <w:szCs w:val="26"/>
              </w:rPr>
              <w:t xml:space="preserve">           ФИЗИКО-ХИМИЧЕСКИЙ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ИНСТИТУТ ИМЕНИ </w:t>
            </w:r>
            <w:r w:rsidR="009C614C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Л.Я. КАРПОВА» на 2016-2018 годы»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C379D6" w:rsidRDefault="00C379D6">
            <w:pPr>
              <w:jc w:val="right"/>
            </w:pPr>
          </w:p>
        </w:tc>
      </w:tr>
      <w:tr w:rsidR="00C379D6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C379D6" w:rsidRDefault="00C379D6">
            <w:pPr>
              <w:jc w:val="right"/>
            </w:pPr>
          </w:p>
        </w:tc>
      </w:tr>
      <w:tr w:rsidR="00C379D6">
        <w:tc>
          <w:tcPr>
            <w:tcW w:w="10319" w:type="dxa"/>
            <w:gridSpan w:val="18"/>
            <w:shd w:val="clear" w:color="FFFFFF" w:fill="auto"/>
          </w:tcPr>
          <w:p w:rsidR="00C379D6" w:rsidRDefault="009E4CAF" w:rsidP="009E4CA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9C614C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9C614C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Российской Федерации от 29.07.2013 № 644, от 24.12.2013 № 1220, от 20.02.2014 №</w:t>
            </w:r>
            <w:r w:rsidR="00256F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конкурентной политики Калужской области, утверждённым постановлением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16.11.2016 № 617), приказом министерства тарифного регулирования Калужской области от  16.11.2015 № 329-РК «Об утверждении производственной программы в сфере водоснабжения и водоотведения для АКЦИОНЕРНОГО ОБЩЕСТВА «ОРДЕНА ТРУДОВОГО КРАСНОГО ЗНАМЕНИ НАУЧНО-ИССЛЕДОВАТЕЛЬСКИЙ ФИЗИКО-ХИМИЧЕСКИЙ ИНСТИТУТ ИМЕНИ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Л.Я. КАРПОВА» на 2016-2018 годы» (в ред. приказа  министерства конкурентной политики Калужской области от</w:t>
            </w:r>
            <w:r w:rsidR="005C1959">
              <w:rPr>
                <w:rFonts w:ascii="Times New Roman" w:hAnsi="Times New Roman"/>
                <w:sz w:val="26"/>
                <w:szCs w:val="26"/>
              </w:rPr>
              <w:t xml:space="preserve"> 28.11.2016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="005C1959">
              <w:rPr>
                <w:rFonts w:ascii="Times New Roman" w:hAnsi="Times New Roman"/>
                <w:sz w:val="26"/>
                <w:szCs w:val="26"/>
              </w:rPr>
              <w:t>58-РК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</w:t>
            </w:r>
            <w:r w:rsidR="005C1959">
              <w:rPr>
                <w:rFonts w:ascii="Times New Roman" w:hAnsi="Times New Roman"/>
                <w:sz w:val="26"/>
                <w:szCs w:val="26"/>
              </w:rPr>
              <w:t xml:space="preserve"> 28.11.2016</w:t>
            </w:r>
            <w:r w:rsidR="009C61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195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C379D6">
        <w:tc>
          <w:tcPr>
            <w:tcW w:w="10319" w:type="dxa"/>
            <w:gridSpan w:val="18"/>
            <w:shd w:val="clear" w:color="FFFFFF" w:fill="auto"/>
            <w:vAlign w:val="bottom"/>
          </w:tcPr>
          <w:p w:rsidR="00C379D6" w:rsidRDefault="009E4CAF" w:rsidP="009E4CA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тарифного регулирования Калужской области от 16.11.2015 № 342-РК «Об установлении долгосрочных тарифов на питьевую воду (питьевое водоснабжение), на транспортировку сточных вод для АКЦИОНЕРНОГО ОБЩЕСТВА «ОРДЕНА ТРУДОВОГО КРАСНОГО ЗНАМЕНИ НАУЧНО-ИССЛЕДОВАТЕЛЬСКИЙ ФИЗИКО-ХИМИЧЕСКИЙ ИНСТИТУТ ИМЕНИ </w:t>
            </w:r>
            <w:r w:rsidR="009C614C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Л.Я. КАРПОВА» на 2016-2018 годы» 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C379D6">
        <w:tc>
          <w:tcPr>
            <w:tcW w:w="10319" w:type="dxa"/>
            <w:gridSpan w:val="18"/>
            <w:shd w:val="clear" w:color="FFFFFF" w:fill="auto"/>
          </w:tcPr>
          <w:p w:rsidR="00C379D6" w:rsidRDefault="009E4CA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C379D6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C379D6" w:rsidRDefault="00C379D6">
            <w:pPr>
              <w:jc w:val="right"/>
            </w:pPr>
          </w:p>
        </w:tc>
      </w:tr>
      <w:tr w:rsidR="00C379D6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C379D6" w:rsidRDefault="00C379D6">
            <w:pPr>
              <w:jc w:val="right"/>
            </w:pPr>
          </w:p>
        </w:tc>
      </w:tr>
      <w:tr w:rsidR="00C379D6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C379D6" w:rsidRDefault="00C379D6">
            <w:pPr>
              <w:jc w:val="right"/>
            </w:pPr>
          </w:p>
        </w:tc>
      </w:tr>
      <w:tr w:rsidR="00C379D6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C379D6" w:rsidRDefault="009E4CAF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379D6" w:rsidRDefault="009E4CA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5"/>
        <w:gridCol w:w="581"/>
        <w:gridCol w:w="526"/>
        <w:gridCol w:w="563"/>
        <w:gridCol w:w="522"/>
        <w:gridCol w:w="578"/>
        <w:gridCol w:w="530"/>
        <w:gridCol w:w="573"/>
        <w:gridCol w:w="535"/>
        <w:gridCol w:w="576"/>
        <w:gridCol w:w="531"/>
        <w:gridCol w:w="576"/>
        <w:gridCol w:w="531"/>
        <w:gridCol w:w="577"/>
        <w:gridCol w:w="531"/>
        <w:gridCol w:w="577"/>
        <w:gridCol w:w="531"/>
      </w:tblGrid>
      <w:tr w:rsidR="00C379D6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379D6"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379D6"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379D6"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379D6"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C379D6" w:rsidRDefault="004102A9" w:rsidP="004102A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9E4CAF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28.11.</w:t>
            </w:r>
            <w:r w:rsidR="009E4CAF">
              <w:rPr>
                <w:rFonts w:ascii="Times New Roman" w:hAnsi="Times New Roman"/>
                <w:sz w:val="26"/>
                <w:szCs w:val="26"/>
              </w:rPr>
              <w:t xml:space="preserve"> 2016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59-РК</w:t>
            </w:r>
          </w:p>
        </w:tc>
      </w:tr>
      <w:tr w:rsidR="00C379D6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C379D6" w:rsidRDefault="00C379D6">
            <w:pPr>
              <w:jc w:val="right"/>
            </w:pPr>
          </w:p>
        </w:tc>
      </w:tr>
      <w:tr w:rsidR="00C379D6"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379D6"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379D6"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C379D6"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379D6"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C379D6" w:rsidRDefault="009E4C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342-РК</w:t>
            </w:r>
          </w:p>
        </w:tc>
      </w:tr>
      <w:tr w:rsidR="00C379D6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C379D6" w:rsidRDefault="00C379D6"/>
        </w:tc>
        <w:tc>
          <w:tcPr>
            <w:tcW w:w="643" w:type="dxa"/>
            <w:shd w:val="clear" w:color="FFFFFF" w:fill="auto"/>
            <w:vAlign w:val="bottom"/>
          </w:tcPr>
          <w:p w:rsidR="00C379D6" w:rsidRDefault="00C379D6"/>
        </w:tc>
        <w:tc>
          <w:tcPr>
            <w:tcW w:w="591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12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и транспортировку сточных вод для акционерного общества  «Ордена  Трудового Красного Знамени научно-исследовательский физико-химический институт имени Л.Я. Карпова»  на  2016-2018 годы</w:t>
            </w:r>
          </w:p>
        </w:tc>
      </w:tr>
      <w:tr w:rsidR="00C379D6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C379D6" w:rsidRDefault="00C379D6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78" w:type="dxa"/>
            <w:shd w:val="clear" w:color="FFFFFF" w:fill="auto"/>
            <w:vAlign w:val="bottom"/>
          </w:tcPr>
          <w:p w:rsidR="00C379D6" w:rsidRDefault="00C379D6"/>
        </w:tc>
        <w:tc>
          <w:tcPr>
            <w:tcW w:w="538" w:type="dxa"/>
            <w:shd w:val="clear" w:color="FFFFFF" w:fill="auto"/>
            <w:vAlign w:val="bottom"/>
          </w:tcPr>
          <w:p w:rsidR="00C379D6" w:rsidRDefault="00C379D6"/>
        </w:tc>
      </w:tr>
      <w:tr w:rsidR="00C379D6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C379D6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C379D6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C379D6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C379D6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C379D6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11,68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12,34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12,34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12,79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13,03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13,73</w:t>
            </w:r>
          </w:p>
        </w:tc>
      </w:tr>
      <w:tr w:rsidR="00C379D6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79D6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79D6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79D6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14,52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15,23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15,23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15,72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16,12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17,13</w:t>
            </w:r>
          </w:p>
        </w:tc>
      </w:tr>
      <w:tr w:rsidR="00C379D6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C379D6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13,78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14,56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14,56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15,38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</w:tr>
      <w:tr w:rsidR="00C379D6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79D6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79D6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79D6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17,13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17,97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17,97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18,55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79D6" w:rsidRDefault="009E4C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20,21</w:t>
            </w:r>
          </w:p>
        </w:tc>
      </w:tr>
      <w:tr w:rsidR="00C379D6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C379D6" w:rsidRDefault="009E4CAF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:rsidR="00040C3D" w:rsidRDefault="00040C3D"/>
    <w:sectPr w:rsidR="00040C3D" w:rsidSect="00C379D6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9D6"/>
    <w:rsid w:val="00040C3D"/>
    <w:rsid w:val="00256F63"/>
    <w:rsid w:val="004102A9"/>
    <w:rsid w:val="005C1959"/>
    <w:rsid w:val="009C614C"/>
    <w:rsid w:val="009E4CAF"/>
    <w:rsid w:val="00C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379D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Алексашкина Надежда Сергеевна</cp:lastModifiedBy>
  <cp:revision>13</cp:revision>
  <dcterms:created xsi:type="dcterms:W3CDTF">2016-11-21T14:16:00Z</dcterms:created>
  <dcterms:modified xsi:type="dcterms:W3CDTF">2016-11-29T13:52:00Z</dcterms:modified>
</cp:coreProperties>
</file>